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FB" w:rsidRPr="00EC1DFB" w:rsidRDefault="00EC1DFB" w:rsidP="00366BE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DFB">
        <w:rPr>
          <w:rFonts w:ascii="Times New Roman" w:hAnsi="Times New Roman" w:cs="Times New Roman"/>
          <w:b/>
          <w:sz w:val="28"/>
          <w:szCs w:val="28"/>
        </w:rPr>
        <w:t>Положение о работе Акселератора предпринимательских компетенций ресурсного учебно-методического центра по обучению инвалидов и лиц с ограниченными возможностями здоровья ФГАОУ ВО «Северо-Кавказский федеральный университет»</w:t>
      </w:r>
    </w:p>
    <w:p w:rsid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 xml:space="preserve">1.1. Акселератор предпринимательских компетенций (далее </w:t>
      </w:r>
      <w:r w:rsidR="001576ED">
        <w:rPr>
          <w:rFonts w:ascii="Times New Roman" w:hAnsi="Times New Roman" w:cs="Times New Roman"/>
          <w:sz w:val="28"/>
          <w:szCs w:val="28"/>
        </w:rPr>
        <w:t>–</w:t>
      </w:r>
      <w:r w:rsidRPr="00EC1DFB">
        <w:rPr>
          <w:rFonts w:ascii="Times New Roman" w:hAnsi="Times New Roman" w:cs="Times New Roman"/>
          <w:sz w:val="28"/>
          <w:szCs w:val="28"/>
        </w:rPr>
        <w:t xml:space="preserve"> Акселератор) организован в рамках ресурсного учебно-методического центра ФГАОУ ВО «Северо-Кавказский федеральный университет» с целью подготовки и поддержки людей с инвалидностью и ограниченными возможностями здоровья к успешной предпринимательской деятельности.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1.2. Основной целью Акселератора является подготовка участников к успешному ведению предпринимательской деятельности, повышение их уверенности в себе, самооценки и компетентности, а также облегчение психологической адаптации к новой социальной роли предпринимателя.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1.3. В своей деятельности Акселератор руководствуется Конституцией РФ, федеральными законами, иными нормативными актами Российской Федерации, Уставом Университета и настоящим Положением.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2. Задачи Акселератора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2.1. Профессиональная подготовка: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1DFB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Pr="00EC1DFB">
        <w:rPr>
          <w:rFonts w:ascii="Times New Roman" w:hAnsi="Times New Roman" w:cs="Times New Roman"/>
          <w:sz w:val="28"/>
          <w:szCs w:val="28"/>
        </w:rPr>
        <w:t>с основами предпринимательства, законами рынка и методами ведения бизнеса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1DFB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EC1DFB">
        <w:rPr>
          <w:rFonts w:ascii="Times New Roman" w:hAnsi="Times New Roman" w:cs="Times New Roman"/>
          <w:sz w:val="28"/>
          <w:szCs w:val="28"/>
        </w:rPr>
        <w:t>инструментам анализа рынков, маркетинговым технологиям, финансовым расчётам и управлению персоналом.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2.2. Психологическая адаптация: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1DFB">
        <w:rPr>
          <w:rFonts w:ascii="Times New Roman" w:hAnsi="Times New Roman" w:cs="Times New Roman"/>
          <w:sz w:val="28"/>
          <w:szCs w:val="28"/>
        </w:rPr>
        <w:t xml:space="preserve">психологическая </w:t>
      </w:r>
      <w:r w:rsidRPr="00EC1DFB">
        <w:rPr>
          <w:rFonts w:ascii="Times New Roman" w:hAnsi="Times New Roman" w:cs="Times New Roman"/>
          <w:sz w:val="28"/>
          <w:szCs w:val="28"/>
        </w:rPr>
        <w:t>поддержка и мотивация к развитию самостоятельного бизнеса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1DFB">
        <w:rPr>
          <w:rFonts w:ascii="Times New Roman" w:hAnsi="Times New Roman" w:cs="Times New Roman"/>
          <w:sz w:val="28"/>
          <w:szCs w:val="28"/>
        </w:rPr>
        <w:t xml:space="preserve">освобождение </w:t>
      </w:r>
      <w:r w:rsidRPr="00EC1DFB">
        <w:rPr>
          <w:rFonts w:ascii="Times New Roman" w:hAnsi="Times New Roman" w:cs="Times New Roman"/>
          <w:sz w:val="28"/>
          <w:szCs w:val="28"/>
        </w:rPr>
        <w:t>от страхов и комплексов, связанных с физической инвалидностью и общественными стереотипами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EC1DFB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EC1DFB">
        <w:rPr>
          <w:rFonts w:ascii="Times New Roman" w:hAnsi="Times New Roman" w:cs="Times New Roman"/>
          <w:sz w:val="28"/>
          <w:szCs w:val="28"/>
        </w:rPr>
        <w:t>позитивного образа собственной личности и возможностей.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2.3. Разработка и тестирование бизнес-моделей: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1DFB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EC1DFB">
        <w:rPr>
          <w:rFonts w:ascii="Times New Roman" w:hAnsi="Times New Roman" w:cs="Times New Roman"/>
          <w:sz w:val="28"/>
          <w:szCs w:val="28"/>
        </w:rPr>
        <w:t>концепций уникальных бизнес-проектов, адаптированных под потребности и способности участников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1DFB">
        <w:rPr>
          <w:rFonts w:ascii="Times New Roman" w:hAnsi="Times New Roman" w:cs="Times New Roman"/>
          <w:sz w:val="28"/>
          <w:szCs w:val="28"/>
        </w:rPr>
        <w:t xml:space="preserve">тестирование </w:t>
      </w:r>
      <w:r w:rsidRPr="00EC1DFB">
        <w:rPr>
          <w:rFonts w:ascii="Times New Roman" w:hAnsi="Times New Roman" w:cs="Times New Roman"/>
          <w:sz w:val="28"/>
          <w:szCs w:val="28"/>
        </w:rPr>
        <w:t>бизнес-моделей на реальных рынках и получение обратной связи от потенциальных потребителей и партнёров.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2.4. Сопровождение и наставничество: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C1DFB">
        <w:rPr>
          <w:rFonts w:ascii="Times New Roman" w:hAnsi="Times New Roman" w:cs="Times New Roman"/>
          <w:sz w:val="28"/>
          <w:szCs w:val="28"/>
        </w:rPr>
        <w:t xml:space="preserve">рисоединение куратора-предпринимателя, имеющего опыт </w:t>
      </w:r>
      <w:proofErr w:type="gramStart"/>
      <w:r w:rsidRPr="00EC1DFB">
        <w:rPr>
          <w:rFonts w:ascii="Times New Roman" w:hAnsi="Times New Roman" w:cs="Times New Roman"/>
          <w:sz w:val="28"/>
          <w:szCs w:val="28"/>
        </w:rPr>
        <w:t>успешных</w:t>
      </w:r>
      <w:proofErr w:type="gramEnd"/>
      <w:r w:rsidRPr="00EC1DFB">
        <w:rPr>
          <w:rFonts w:ascii="Times New Roman" w:hAnsi="Times New Roman" w:cs="Times New Roman"/>
          <w:sz w:val="28"/>
          <w:szCs w:val="28"/>
        </w:rPr>
        <w:t xml:space="preserve"> бизнес-решений и преодо</w:t>
      </w:r>
      <w:r>
        <w:rPr>
          <w:rFonts w:ascii="Times New Roman" w:hAnsi="Times New Roman" w:cs="Times New Roman"/>
          <w:sz w:val="28"/>
          <w:szCs w:val="28"/>
        </w:rPr>
        <w:t>левшего аналогичные ограничения;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EC1DFB">
        <w:rPr>
          <w:rFonts w:ascii="Times New Roman" w:hAnsi="Times New Roman" w:cs="Times New Roman"/>
          <w:sz w:val="28"/>
          <w:szCs w:val="28"/>
        </w:rPr>
        <w:t xml:space="preserve">постоянная </w:t>
      </w:r>
      <w:r w:rsidRPr="00EC1DFB">
        <w:rPr>
          <w:rFonts w:ascii="Times New Roman" w:hAnsi="Times New Roman" w:cs="Times New Roman"/>
          <w:sz w:val="28"/>
          <w:szCs w:val="28"/>
        </w:rPr>
        <w:t>обратная связь и поддержка в процессе запуска и развития бизнеса.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2.5. Информационная и техническая поддержка: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1DFB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EC1DFB">
        <w:rPr>
          <w:rFonts w:ascii="Times New Roman" w:hAnsi="Times New Roman" w:cs="Times New Roman"/>
          <w:sz w:val="28"/>
          <w:szCs w:val="28"/>
        </w:rPr>
        <w:t xml:space="preserve">участников необходимыми ресурсами и оборудованием для ведения бизнеса (создание доступной среды, программные обеспечения, </w:t>
      </w:r>
      <w:r w:rsidRPr="00EC1DFB">
        <w:rPr>
          <w:rFonts w:ascii="Times New Roman" w:hAnsi="Times New Roman" w:cs="Times New Roman"/>
          <w:sz w:val="28"/>
          <w:szCs w:val="28"/>
        </w:rPr>
        <w:lastRenderedPageBreak/>
        <w:t>коммуникационные платформы)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1DF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EC1DFB">
        <w:rPr>
          <w:rFonts w:ascii="Times New Roman" w:hAnsi="Times New Roman" w:cs="Times New Roman"/>
          <w:sz w:val="28"/>
          <w:szCs w:val="28"/>
        </w:rPr>
        <w:t>доступа к специализированным площадкам, выставочным центрам и отраслевым ассоциациям.</w:t>
      </w:r>
    </w:p>
    <w:p w:rsid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3. Участники Акселератора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3.1. Участвовать в работе Акселератора могут граждане Российской Федерации с подтвержденной инвалидностью или ограниченными возможностями здоровья, имеющие желание заняться предпринимательской деятельностью.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 xml:space="preserve">3.2. Прием в Акселератор осуществляется на бесплатной основе, после прохождения конкурсного отбора на основе </w:t>
      </w:r>
      <w:proofErr w:type="gramStart"/>
      <w:r w:rsidRPr="00EC1DFB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EC1DFB">
        <w:rPr>
          <w:rFonts w:ascii="Times New Roman" w:hAnsi="Times New Roman" w:cs="Times New Roman"/>
          <w:sz w:val="28"/>
          <w:szCs w:val="28"/>
        </w:rPr>
        <w:t xml:space="preserve"> бизнес-идеи и мотивации кандидата.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4. Функционирование Акселератора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4.1. Работой Акселератора руководит куратор, имеющий опыт успешного ведения бизнеса и прохождения аналогичной программы.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4.2. Курсанты работают в группах, состоящих из 10–15 человек, проходя модульные сессии, семинары, мастер-классы и стажировки.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 xml:space="preserve">4.3. Занятия проводятся </w:t>
      </w:r>
      <w:proofErr w:type="spellStart"/>
      <w:r w:rsidRPr="00EC1DFB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EC1DFB">
        <w:rPr>
          <w:rFonts w:ascii="Times New Roman" w:hAnsi="Times New Roman" w:cs="Times New Roman"/>
          <w:sz w:val="28"/>
          <w:szCs w:val="28"/>
        </w:rPr>
        <w:t>, дистанционно или смешанным способом, обеспечивая комфортные условия для всех участников.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4.4. Акселератор осуществляет постоянное сопровождение участников, обеспечивая поддержку в запуске и развитии их бизнеса.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5. Итоги работы Акселератора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5.1. В результате прохождения программы курсанты овладеют ключевыми компетенциями, необходимыми для открытия и ведения собственного бизнеса.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5.2. Участники программы приобретают уверенность в своих силах, уменьшают страхи неудачи и формируют положительное представление о своих предпринимательских возможностях.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EC1DFB">
        <w:rPr>
          <w:rFonts w:ascii="Times New Roman" w:hAnsi="Times New Roman" w:cs="Times New Roman"/>
          <w:sz w:val="28"/>
          <w:szCs w:val="28"/>
        </w:rPr>
        <w:t>Происходит запуск и развитие бизнес-проектов, созданных в рамках Акселератора, с положительными экономическими показателями.</w:t>
      </w:r>
      <w:proofErr w:type="gramEnd"/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5.4. Участники интегрируются в общество и рынок труда, формируя положительный имидж инвалида как партнера и коллеги.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DFB">
        <w:rPr>
          <w:rFonts w:ascii="Times New Roman" w:hAnsi="Times New Roman" w:cs="Times New Roman"/>
          <w:sz w:val="28"/>
          <w:szCs w:val="28"/>
        </w:rPr>
        <w:t>5.5. Лучшие практики и результаты, достигнутые в рамках Акселератора, распространяются в других центрах поддержки и используются как основа для расширения аналогичных программ в других регионах.</w:t>
      </w:r>
    </w:p>
    <w:p w:rsidR="00EC1DFB" w:rsidRPr="00EC1DFB" w:rsidRDefault="00EC1DFB" w:rsidP="00366BE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1DFB" w:rsidRPr="00EC1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C1DFB"/>
    <w:rsid w:val="001576ED"/>
    <w:rsid w:val="00366BE2"/>
    <w:rsid w:val="00EC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2025-10-10T02:39:00Z</dcterms:created>
  <dcterms:modified xsi:type="dcterms:W3CDTF">2025-10-10T02:43:00Z</dcterms:modified>
</cp:coreProperties>
</file>